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FE" w:rsidRDefault="004E44FE" w:rsidP="004E44FE"/>
    <w:p w:rsidR="004E44FE" w:rsidRPr="004A09B9" w:rsidRDefault="004E44FE" w:rsidP="004E44FE">
      <w:pPr>
        <w:rPr>
          <w:rFonts w:ascii="Tempus Sans ITC" w:hAnsi="Tempus Sans ITC" w:cs="Arial"/>
          <w:b/>
          <w:sz w:val="28"/>
          <w:szCs w:val="28"/>
        </w:rPr>
      </w:pP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3910965</wp:posOffset>
            </wp:positionH>
            <wp:positionV relativeFrom="margin">
              <wp:posOffset>-375920</wp:posOffset>
            </wp:positionV>
            <wp:extent cx="1466850" cy="571500"/>
            <wp:effectExtent l="19050" t="0" r="0" b="0"/>
            <wp:wrapSquare wrapText="bothSides"/>
            <wp:docPr id="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-737235</wp:posOffset>
            </wp:positionH>
            <wp:positionV relativeFrom="margin">
              <wp:posOffset>-671195</wp:posOffset>
            </wp:positionV>
            <wp:extent cx="2057400" cy="942975"/>
            <wp:effectExtent l="1905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9B9">
        <w:rPr>
          <w:rFonts w:ascii="Tempus Sans ITC" w:hAnsi="Tempus Sans ITC" w:cs="Arial"/>
          <w:b/>
          <w:sz w:val="28"/>
          <w:szCs w:val="28"/>
        </w:rPr>
        <w:t>Área de Competência – Socie</w:t>
      </w:r>
      <w:r>
        <w:rPr>
          <w:rFonts w:ascii="Tempus Sans ITC" w:hAnsi="Tempus Sans ITC" w:cs="Arial"/>
          <w:b/>
          <w:sz w:val="28"/>
          <w:szCs w:val="28"/>
        </w:rPr>
        <w:t>dade, Tecnologia e Ciência (STC_6)</w:t>
      </w:r>
    </w:p>
    <w:p w:rsidR="004E44FE" w:rsidRDefault="004E44FE" w:rsidP="004E44FE">
      <w:pPr>
        <w:pStyle w:val="Default"/>
        <w:spacing w:line="360" w:lineRule="auto"/>
        <w:jc w:val="center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>Turma S_13 – Ano lectivo – 2010-2011</w:t>
      </w:r>
    </w:p>
    <w:p w:rsidR="004E44FE" w:rsidRDefault="004E44FE" w:rsidP="004E44FE">
      <w:pPr>
        <w:pStyle w:val="Default"/>
        <w:spacing w:line="360" w:lineRule="auto"/>
        <w:jc w:val="center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>Urbanismo e Mobilidade</w:t>
      </w:r>
    </w:p>
    <w:p w:rsidR="004E44FE" w:rsidRDefault="00740D6D" w:rsidP="004E44FE">
      <w:pPr>
        <w:pStyle w:val="Default"/>
        <w:spacing w:line="360" w:lineRule="auto"/>
        <w:jc w:val="both"/>
        <w:rPr>
          <w:rFonts w:ascii="Tempus Sans ITC" w:hAnsi="Tempus Sans ITC"/>
          <w:b/>
          <w:sz w:val="28"/>
          <w:szCs w:val="28"/>
        </w:rPr>
      </w:pPr>
      <w:r w:rsidRPr="00740D6D">
        <w:rPr>
          <w:rFonts w:ascii="Tempus Sans ITC" w:hAnsi="Tempus Sans ITC"/>
          <w:b/>
        </w:rPr>
        <w:t>Nome</w:t>
      </w:r>
      <w:proofErr w:type="gramStart"/>
      <w:r w:rsidRPr="00740D6D">
        <w:rPr>
          <w:rFonts w:ascii="Tempus Sans ITC" w:hAnsi="Tempus Sans ITC"/>
          <w:b/>
        </w:rPr>
        <w:t>:</w:t>
      </w:r>
      <w:r w:rsidR="004E44FE">
        <w:rPr>
          <w:rFonts w:ascii="Tempus Sans ITC" w:hAnsi="Tempus Sans ITC"/>
          <w:b/>
          <w:sz w:val="28"/>
          <w:szCs w:val="28"/>
        </w:rPr>
        <w:t>________________________</w:t>
      </w:r>
      <w:r>
        <w:rPr>
          <w:rFonts w:ascii="Tempus Sans ITC" w:hAnsi="Tempus Sans ITC"/>
          <w:b/>
          <w:sz w:val="28"/>
          <w:szCs w:val="28"/>
        </w:rPr>
        <w:t>_______________________________</w:t>
      </w:r>
      <w:proofErr w:type="gramEnd"/>
    </w:p>
    <w:p w:rsidR="00740D6D" w:rsidRPr="002E6DDC" w:rsidRDefault="00740D6D" w:rsidP="00740D6D">
      <w:pPr>
        <w:pStyle w:val="SemEspaamento1"/>
        <w:shd w:val="clear" w:color="auto" w:fill="D9D9D9"/>
        <w:spacing w:line="276" w:lineRule="auto"/>
        <w:rPr>
          <w:rFonts w:cs="Arial"/>
          <w:b/>
          <w:bCs/>
          <w:caps/>
          <w:color w:val="000000"/>
          <w:lang w:val="pt-PT"/>
        </w:rPr>
      </w:pPr>
      <w:r>
        <w:rPr>
          <w:rFonts w:eastAsia="SimSun" w:cs="ArialMT"/>
          <w:b/>
          <w:bCs/>
          <w:lang w:val="pt-PT" w:eastAsia="zh-CN"/>
        </w:rPr>
        <w:t>MOBILIDADE – TRANSPORTES PÚBLICOS E PRIVADOS</w:t>
      </w:r>
    </w:p>
    <w:p w:rsidR="00740D6D" w:rsidRDefault="00740D6D" w:rsidP="00740D6D">
      <w:pPr>
        <w:pStyle w:val="SemEspaamento1"/>
        <w:jc w:val="both"/>
        <w:rPr>
          <w:rFonts w:cs="Arial"/>
          <w:sz w:val="20"/>
          <w:szCs w:val="20"/>
          <w:u w:val="single"/>
          <w:lang w:val="pt-PT"/>
        </w:rPr>
      </w:pPr>
    </w:p>
    <w:p w:rsidR="00740D6D" w:rsidRDefault="00740D6D" w:rsidP="00740D6D">
      <w:pPr>
        <w:pStyle w:val="SemEspaamento1"/>
        <w:numPr>
          <w:ilvl w:val="0"/>
          <w:numId w:val="1"/>
        </w:numPr>
        <w:tabs>
          <w:tab w:val="clear" w:pos="915"/>
          <w:tab w:val="num" w:pos="550"/>
        </w:tabs>
        <w:spacing w:after="120"/>
        <w:ind w:left="550" w:hanging="550"/>
        <w:jc w:val="both"/>
        <w:rPr>
          <w:rFonts w:cs="Arial"/>
          <w:sz w:val="20"/>
          <w:szCs w:val="20"/>
          <w:lang w:val="pt-PT"/>
        </w:rPr>
      </w:pPr>
      <w:r>
        <w:rPr>
          <w:rFonts w:cs="Arial"/>
          <w:sz w:val="20"/>
          <w:szCs w:val="20"/>
          <w:lang w:val="pt-PT"/>
        </w:rPr>
        <w:t>No ano de 2004, realizou-se em Portugal o CAMPEONATO DA EUROPA DE FUTEBOL. As cidades anfitriãs do evento foram: Guimarães, Braga, Porto, Aveiro, Coimbra, Leiria, Lisboa, Faro.</w:t>
      </w:r>
    </w:p>
    <w:p w:rsidR="00740D6D" w:rsidRDefault="00740D6D" w:rsidP="00740D6D">
      <w:pPr>
        <w:pStyle w:val="SemEspaamento1"/>
        <w:spacing w:after="120"/>
        <w:ind w:left="550"/>
        <w:jc w:val="both"/>
        <w:rPr>
          <w:rFonts w:cs="Arial"/>
          <w:sz w:val="20"/>
          <w:szCs w:val="20"/>
          <w:lang w:val="pt-PT"/>
        </w:rPr>
      </w:pPr>
      <w:r>
        <w:rPr>
          <w:rFonts w:cs="Arial"/>
          <w:sz w:val="20"/>
          <w:szCs w:val="20"/>
          <w:lang w:val="pt-PT"/>
        </w:rPr>
        <w:t>O Sr. Joaquim assistiu a um jogo de futebol em cada uma das 8 cidades atrás referidas, pela ordem indicada, ou seja, iniciando em Guimarães e acabando em Faro, tendo se deslocado entre cada cidade no seu automóvel que consumia gasolina SEM CHUMBO 95, a uma média de 6 litros por cada 100 km.</w:t>
      </w:r>
    </w:p>
    <w:p w:rsidR="00740D6D" w:rsidRDefault="00740D6D" w:rsidP="00740D6D">
      <w:pPr>
        <w:pStyle w:val="SemEspaamento1"/>
        <w:spacing w:after="120"/>
        <w:ind w:left="1435" w:hanging="885"/>
        <w:jc w:val="both"/>
        <w:rPr>
          <w:rFonts w:cs="Arial"/>
          <w:sz w:val="20"/>
          <w:szCs w:val="20"/>
          <w:lang w:val="pt-PT"/>
        </w:rPr>
      </w:pPr>
      <w:r w:rsidRPr="00FB15F3">
        <w:rPr>
          <w:rFonts w:cs="Arial"/>
          <w:b/>
          <w:bCs/>
          <w:sz w:val="20"/>
          <w:szCs w:val="20"/>
          <w:lang w:val="pt-PT"/>
        </w:rPr>
        <w:t>1.1.</w:t>
      </w:r>
      <w:r>
        <w:rPr>
          <w:rFonts w:cs="Arial"/>
          <w:sz w:val="20"/>
          <w:szCs w:val="20"/>
          <w:lang w:val="pt-PT"/>
        </w:rPr>
        <w:tab/>
        <w:t xml:space="preserve">Recorrendo a sites da Internet e aplicando as distâncias, acessibilidades e tarifas actuais, construa um GRAFO, onde os pontos são as 8 cidades atrás referidas e as linhas que unem os pontos são as estradas que unem as cidades (no menor tempo possível) e incluem informação relativa aos seguintes </w:t>
      </w:r>
      <w:proofErr w:type="spellStart"/>
      <w:r>
        <w:rPr>
          <w:rFonts w:cs="Arial"/>
          <w:sz w:val="20"/>
          <w:szCs w:val="20"/>
          <w:lang w:val="pt-PT"/>
        </w:rPr>
        <w:t>items</w:t>
      </w:r>
      <w:proofErr w:type="spellEnd"/>
      <w:r>
        <w:rPr>
          <w:rFonts w:cs="Arial"/>
          <w:sz w:val="20"/>
          <w:szCs w:val="20"/>
          <w:lang w:val="pt-PT"/>
        </w:rPr>
        <w:t>:</w:t>
      </w:r>
    </w:p>
    <w:p w:rsidR="00740D6D" w:rsidRDefault="00740D6D" w:rsidP="00740D6D">
      <w:pPr>
        <w:pStyle w:val="SemEspaamento1"/>
        <w:numPr>
          <w:ilvl w:val="0"/>
          <w:numId w:val="2"/>
        </w:numPr>
        <w:spacing w:after="120"/>
        <w:jc w:val="both"/>
        <w:rPr>
          <w:rFonts w:cs="Arial"/>
          <w:sz w:val="20"/>
          <w:szCs w:val="20"/>
          <w:lang w:val="pt-PT"/>
        </w:rPr>
      </w:pPr>
      <w:r>
        <w:rPr>
          <w:rFonts w:cs="Arial"/>
          <w:sz w:val="20"/>
          <w:szCs w:val="20"/>
          <w:lang w:val="pt-PT"/>
        </w:rPr>
        <w:t>Nome da estrada / auto-estrada;</w:t>
      </w:r>
    </w:p>
    <w:p w:rsidR="00740D6D" w:rsidRDefault="00740D6D" w:rsidP="00740D6D">
      <w:pPr>
        <w:pStyle w:val="SemEspaamento1"/>
        <w:numPr>
          <w:ilvl w:val="0"/>
          <w:numId w:val="2"/>
        </w:numPr>
        <w:spacing w:after="120"/>
        <w:jc w:val="both"/>
        <w:rPr>
          <w:rFonts w:cs="Arial"/>
          <w:sz w:val="20"/>
          <w:szCs w:val="20"/>
          <w:lang w:val="pt-PT"/>
        </w:rPr>
      </w:pPr>
      <w:r>
        <w:rPr>
          <w:rFonts w:cs="Arial"/>
          <w:sz w:val="20"/>
          <w:szCs w:val="20"/>
          <w:lang w:val="pt-PT"/>
        </w:rPr>
        <w:t>Distância (Quilómetros);</w:t>
      </w:r>
    </w:p>
    <w:p w:rsidR="00740D6D" w:rsidRDefault="00740D6D" w:rsidP="00740D6D">
      <w:pPr>
        <w:pStyle w:val="SemEspaamento1"/>
        <w:numPr>
          <w:ilvl w:val="0"/>
          <w:numId w:val="2"/>
        </w:numPr>
        <w:spacing w:after="120"/>
        <w:jc w:val="both"/>
        <w:rPr>
          <w:rFonts w:cs="Arial"/>
          <w:sz w:val="20"/>
          <w:szCs w:val="20"/>
          <w:lang w:val="pt-PT"/>
        </w:rPr>
      </w:pPr>
      <w:r>
        <w:rPr>
          <w:rFonts w:cs="Arial"/>
          <w:sz w:val="20"/>
          <w:szCs w:val="20"/>
          <w:lang w:val="pt-PT"/>
        </w:rPr>
        <w:t>Preço a pagar na portagem;</w:t>
      </w:r>
    </w:p>
    <w:p w:rsidR="00740D6D" w:rsidRDefault="00740D6D" w:rsidP="00740D6D">
      <w:pPr>
        <w:pStyle w:val="SemEspaamento1"/>
        <w:numPr>
          <w:ilvl w:val="0"/>
          <w:numId w:val="2"/>
        </w:numPr>
        <w:spacing w:after="120"/>
        <w:jc w:val="both"/>
        <w:rPr>
          <w:rFonts w:cs="Arial"/>
          <w:sz w:val="20"/>
          <w:szCs w:val="20"/>
          <w:lang w:val="pt-PT"/>
        </w:rPr>
      </w:pPr>
      <w:r>
        <w:rPr>
          <w:rFonts w:cs="Arial"/>
          <w:sz w:val="20"/>
          <w:szCs w:val="20"/>
          <w:lang w:val="pt-PT"/>
        </w:rPr>
        <w:t>Preço a pagar pela gasolina.</w:t>
      </w:r>
    </w:p>
    <w:p w:rsidR="00740D6D" w:rsidRDefault="00740D6D" w:rsidP="00740D6D">
      <w:pPr>
        <w:pStyle w:val="SemEspaamento1"/>
        <w:spacing w:after="120"/>
        <w:ind w:left="1440"/>
        <w:jc w:val="both"/>
        <w:rPr>
          <w:rFonts w:cs="Arial"/>
          <w:sz w:val="20"/>
          <w:szCs w:val="20"/>
          <w:lang w:val="pt-PT"/>
        </w:rPr>
      </w:pPr>
      <w:r>
        <w:rPr>
          <w:rFonts w:cs="Arial"/>
          <w:sz w:val="20"/>
          <w:szCs w:val="20"/>
          <w:lang w:val="pt-PT"/>
        </w:rPr>
        <w:t>NOTA: Nesta actividade vamos ignorar a distância percorrida (e o respectivo gasto) entre o fim das estradas/auto-estradas e o acesso aos estádios de futebol.</w:t>
      </w:r>
    </w:p>
    <w:p w:rsidR="00740D6D" w:rsidRDefault="00740D6D" w:rsidP="00740D6D">
      <w:pPr>
        <w:pStyle w:val="SemEspaamento1"/>
        <w:spacing w:after="120"/>
        <w:ind w:left="720" w:firstLine="720"/>
        <w:jc w:val="both"/>
        <w:rPr>
          <w:rFonts w:cs="Arial"/>
          <w:sz w:val="20"/>
          <w:szCs w:val="20"/>
          <w:lang w:val="pt-PT"/>
        </w:rPr>
      </w:pPr>
      <w:r>
        <w:rPr>
          <w:rFonts w:cs="Arial"/>
          <w:sz w:val="20"/>
          <w:szCs w:val="20"/>
          <w:lang w:val="pt-PT"/>
        </w:rPr>
        <w:t>EXEMPLO:</w:t>
      </w:r>
    </w:p>
    <w:p w:rsidR="00740D6D" w:rsidRDefault="00740D6D" w:rsidP="00740D6D">
      <w:pPr>
        <w:pStyle w:val="SemEspaamento1"/>
        <w:spacing w:after="120"/>
        <w:jc w:val="center"/>
        <w:rPr>
          <w:rFonts w:cs="Arial"/>
          <w:sz w:val="20"/>
          <w:szCs w:val="20"/>
          <w:lang w:val="pt-PT"/>
        </w:rPr>
      </w:pPr>
      <w:r>
        <w:rPr>
          <w:rFonts w:cs="Arial"/>
          <w:noProof/>
          <w:sz w:val="20"/>
          <w:szCs w:val="20"/>
          <w:lang w:val="pt-PT" w:eastAsia="pt-PT"/>
        </w:rPr>
        <w:drawing>
          <wp:inline distT="0" distB="0" distL="0" distR="0">
            <wp:extent cx="4076700" cy="3048000"/>
            <wp:effectExtent l="19050" t="0" r="0" b="0"/>
            <wp:docPr id="4" name="Imagem 1" descr="gra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6D" w:rsidRDefault="00F77EA4" w:rsidP="00740D6D">
      <w:pPr>
        <w:pStyle w:val="SemEspaamento1"/>
        <w:spacing w:after="120"/>
        <w:ind w:left="550"/>
      </w:pPr>
      <w:r>
        <w:object w:dxaOrig="7548" w:dyaOrig="14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699.75pt" o:ole="">
            <v:imagedata r:id="rId10" o:title=""/>
          </v:shape>
          <o:OLEObject Type="Embed" ProgID="Visio.Drawing.11" ShapeID="_x0000_i1025" DrawAspect="Content" ObjectID="_1365355612" r:id="rId11"/>
        </w:object>
      </w:r>
    </w:p>
    <w:p w:rsidR="00F77EA4" w:rsidRDefault="00F77EA4" w:rsidP="00740D6D">
      <w:pPr>
        <w:pStyle w:val="SemEspaamento1"/>
        <w:spacing w:after="120"/>
        <w:ind w:left="550"/>
        <w:rPr>
          <w:rFonts w:cs="Arial"/>
          <w:b/>
          <w:bCs/>
          <w:sz w:val="20"/>
          <w:szCs w:val="20"/>
          <w:lang w:val="pt-PT"/>
        </w:rPr>
      </w:pPr>
    </w:p>
    <w:p w:rsidR="00740D6D" w:rsidRDefault="00740D6D" w:rsidP="00740D6D">
      <w:pPr>
        <w:pStyle w:val="SemEspaamento1"/>
        <w:numPr>
          <w:ilvl w:val="1"/>
          <w:numId w:val="3"/>
        </w:numPr>
        <w:spacing w:after="120"/>
        <w:jc w:val="both"/>
        <w:rPr>
          <w:rFonts w:cs="Arial"/>
          <w:sz w:val="20"/>
          <w:szCs w:val="20"/>
          <w:lang w:val="pt-PT"/>
        </w:rPr>
      </w:pPr>
      <w:r>
        <w:rPr>
          <w:rFonts w:cs="Arial"/>
          <w:sz w:val="20"/>
          <w:szCs w:val="20"/>
          <w:lang w:val="pt-PT"/>
        </w:rPr>
        <w:t>Calcule a totalidade de quilómetros efectuados pelo Sr. Joaquim.</w:t>
      </w:r>
    </w:p>
    <w:p w:rsidR="00F77EA4" w:rsidRPr="00F77EA4" w:rsidRDefault="00F77EA4" w:rsidP="00A90EEF">
      <w:pPr>
        <w:pStyle w:val="SemEspaamento1"/>
        <w:spacing w:after="120"/>
        <w:ind w:left="1453"/>
        <w:jc w:val="both"/>
        <w:rPr>
          <w:rFonts w:cs="Arial"/>
          <w:b/>
          <w:sz w:val="20"/>
          <w:szCs w:val="20"/>
          <w:lang w:val="pt-PT"/>
        </w:rPr>
      </w:pPr>
      <w:r w:rsidRPr="00F77EA4">
        <w:rPr>
          <w:rFonts w:cs="Arial"/>
          <w:b/>
          <w:sz w:val="20"/>
          <w:szCs w:val="20"/>
          <w:lang w:val="pt-PT"/>
        </w:rPr>
        <w:t>O SR. Joaquim efectuou 721.7Kilómetros</w:t>
      </w:r>
      <w:r w:rsidR="00C621B0">
        <w:rPr>
          <w:rFonts w:cs="Arial"/>
          <w:b/>
          <w:sz w:val="20"/>
          <w:szCs w:val="20"/>
          <w:lang w:val="pt-PT"/>
        </w:rPr>
        <w:t xml:space="preserve"> </w:t>
      </w:r>
    </w:p>
    <w:p w:rsidR="00740D6D" w:rsidRDefault="00740D6D" w:rsidP="00740D6D">
      <w:pPr>
        <w:pStyle w:val="SemEspaamento1"/>
        <w:spacing w:after="120"/>
        <w:ind w:left="550"/>
        <w:jc w:val="both"/>
        <w:rPr>
          <w:rFonts w:cs="Arial"/>
          <w:sz w:val="20"/>
          <w:szCs w:val="20"/>
          <w:lang w:val="pt-PT"/>
        </w:rPr>
      </w:pPr>
    </w:p>
    <w:p w:rsidR="00740D6D" w:rsidRDefault="00740D6D" w:rsidP="00740D6D">
      <w:pPr>
        <w:pStyle w:val="SemEspaamento1"/>
        <w:spacing w:after="120"/>
        <w:ind w:left="550"/>
        <w:jc w:val="both"/>
        <w:rPr>
          <w:rFonts w:cs="Arial"/>
          <w:sz w:val="20"/>
          <w:szCs w:val="20"/>
          <w:lang w:val="pt-PT"/>
        </w:rPr>
      </w:pPr>
    </w:p>
    <w:p w:rsidR="00740D6D" w:rsidRDefault="00740D6D" w:rsidP="00740D6D">
      <w:pPr>
        <w:pStyle w:val="SemEspaamento1"/>
        <w:spacing w:after="120"/>
        <w:ind w:left="550"/>
        <w:jc w:val="both"/>
        <w:rPr>
          <w:rFonts w:cs="Arial"/>
          <w:sz w:val="20"/>
          <w:szCs w:val="20"/>
          <w:lang w:val="pt-PT"/>
        </w:rPr>
      </w:pPr>
    </w:p>
    <w:p w:rsidR="00740D6D" w:rsidRDefault="00740D6D" w:rsidP="00740D6D">
      <w:pPr>
        <w:pStyle w:val="SemEspaamento1"/>
        <w:numPr>
          <w:ilvl w:val="1"/>
          <w:numId w:val="3"/>
        </w:numPr>
        <w:spacing w:after="120"/>
        <w:jc w:val="both"/>
        <w:rPr>
          <w:rFonts w:cs="Arial"/>
          <w:sz w:val="20"/>
          <w:szCs w:val="20"/>
          <w:lang w:val="pt-PT"/>
        </w:rPr>
      </w:pPr>
      <w:r>
        <w:rPr>
          <w:rFonts w:cs="Arial"/>
          <w:sz w:val="20"/>
          <w:szCs w:val="20"/>
          <w:lang w:val="pt-PT"/>
        </w:rPr>
        <w:t>Calcule a quantia gasta pelo Sr. Joaquim (portagens + gasolina).</w:t>
      </w:r>
    </w:p>
    <w:p w:rsidR="00740D6D" w:rsidRPr="00A90EEF" w:rsidRDefault="00E36E4A" w:rsidP="00740D6D">
      <w:pPr>
        <w:pStyle w:val="SemEspaamento1"/>
        <w:spacing w:after="120"/>
        <w:jc w:val="center"/>
        <w:rPr>
          <w:rFonts w:cs="Arial"/>
          <w:b/>
          <w:sz w:val="20"/>
          <w:szCs w:val="20"/>
          <w:lang w:val="pt-PT"/>
        </w:rPr>
      </w:pPr>
      <w:r w:rsidRPr="00A90EEF">
        <w:rPr>
          <w:rFonts w:cs="Arial"/>
          <w:b/>
          <w:sz w:val="20"/>
          <w:szCs w:val="20"/>
          <w:lang w:val="pt-PT"/>
        </w:rPr>
        <w:t>O</w:t>
      </w:r>
      <w:r w:rsidR="00C621B0" w:rsidRPr="00A90EEF">
        <w:rPr>
          <w:rFonts w:cs="Arial"/>
          <w:b/>
          <w:sz w:val="20"/>
          <w:szCs w:val="20"/>
          <w:lang w:val="pt-PT"/>
        </w:rPr>
        <w:t xml:space="preserve"> SR. Joaquim gastou 44,02€.</w:t>
      </w:r>
      <w:r w:rsidRPr="00A90EEF">
        <w:rPr>
          <w:rFonts w:cs="Arial"/>
          <w:b/>
          <w:sz w:val="20"/>
          <w:szCs w:val="20"/>
          <w:lang w:val="pt-PT"/>
        </w:rPr>
        <w:t xml:space="preserve"> Em gasolina e 41,25€em portagen</w:t>
      </w:r>
      <w:r w:rsidR="003F7742" w:rsidRPr="00A90EEF">
        <w:rPr>
          <w:rFonts w:cs="Arial"/>
          <w:b/>
          <w:sz w:val="20"/>
          <w:szCs w:val="20"/>
          <w:lang w:val="pt-PT"/>
        </w:rPr>
        <w:t>s</w:t>
      </w:r>
    </w:p>
    <w:p w:rsidR="00740D6D" w:rsidRDefault="00740D6D" w:rsidP="00740D6D">
      <w:pPr>
        <w:pStyle w:val="SemEspaamento1"/>
        <w:spacing w:after="120"/>
        <w:jc w:val="center"/>
        <w:rPr>
          <w:rFonts w:cs="Arial"/>
          <w:sz w:val="20"/>
          <w:szCs w:val="20"/>
          <w:lang w:val="pt-PT"/>
        </w:rPr>
      </w:pPr>
    </w:p>
    <w:p w:rsidR="00740D6D" w:rsidRDefault="00740D6D" w:rsidP="00740D6D">
      <w:pPr>
        <w:pStyle w:val="SemEspaamento1"/>
        <w:spacing w:after="120"/>
        <w:jc w:val="center"/>
        <w:rPr>
          <w:rFonts w:cs="Arial"/>
          <w:sz w:val="20"/>
          <w:szCs w:val="20"/>
          <w:lang w:val="pt-PT"/>
        </w:rPr>
      </w:pPr>
    </w:p>
    <w:p w:rsidR="00740D6D" w:rsidRDefault="00740D6D" w:rsidP="00740D6D">
      <w:pPr>
        <w:pStyle w:val="SemEspaamento1"/>
        <w:numPr>
          <w:ilvl w:val="1"/>
          <w:numId w:val="3"/>
        </w:numPr>
        <w:spacing w:after="120"/>
        <w:jc w:val="both"/>
        <w:rPr>
          <w:rFonts w:cs="Arial"/>
          <w:sz w:val="20"/>
          <w:szCs w:val="20"/>
          <w:lang w:val="pt-PT"/>
        </w:rPr>
      </w:pPr>
      <w:r>
        <w:rPr>
          <w:rFonts w:cs="Arial"/>
          <w:sz w:val="20"/>
          <w:szCs w:val="20"/>
          <w:lang w:val="pt-PT"/>
        </w:rPr>
        <w:t>Suponha agora que o Sr. Joaquim não se deslocou de carro entre as 8 cidades, mas sim recorrendo a transportes públicos (autocarro, camioneta, comboio, avião, etc.).</w:t>
      </w:r>
    </w:p>
    <w:p w:rsidR="00740D6D" w:rsidRDefault="00740D6D" w:rsidP="00740D6D">
      <w:pPr>
        <w:pStyle w:val="SemEspaamento1"/>
        <w:spacing w:after="120"/>
        <w:ind w:left="1435"/>
        <w:jc w:val="both"/>
        <w:rPr>
          <w:rFonts w:cs="Arial"/>
          <w:sz w:val="20"/>
          <w:szCs w:val="20"/>
          <w:lang w:val="pt-PT"/>
        </w:rPr>
      </w:pPr>
      <w:r>
        <w:rPr>
          <w:rFonts w:cs="Arial"/>
          <w:sz w:val="20"/>
          <w:szCs w:val="20"/>
          <w:lang w:val="pt-PT"/>
        </w:rPr>
        <w:t xml:space="preserve">Construa agora um grafo semelhante ao anterior, em que as linhas que unem as 8 cidades representam o trajecto efectuado pelo transporte público utilizado pelo Sr. Joaquim (gastando o mínimo possível), e incluem informação relativa aos seguintes </w:t>
      </w:r>
      <w:proofErr w:type="spellStart"/>
      <w:r>
        <w:rPr>
          <w:rFonts w:cs="Arial"/>
          <w:sz w:val="20"/>
          <w:szCs w:val="20"/>
          <w:lang w:val="pt-PT"/>
        </w:rPr>
        <w:t>items</w:t>
      </w:r>
      <w:proofErr w:type="spellEnd"/>
      <w:r>
        <w:rPr>
          <w:rFonts w:cs="Arial"/>
          <w:sz w:val="20"/>
          <w:szCs w:val="20"/>
          <w:lang w:val="pt-PT"/>
        </w:rPr>
        <w:t>:</w:t>
      </w:r>
    </w:p>
    <w:p w:rsidR="00740D6D" w:rsidRDefault="00740D6D" w:rsidP="00740D6D">
      <w:pPr>
        <w:pStyle w:val="SemEspaamento1"/>
        <w:numPr>
          <w:ilvl w:val="0"/>
          <w:numId w:val="2"/>
        </w:numPr>
        <w:spacing w:after="120"/>
        <w:jc w:val="both"/>
        <w:rPr>
          <w:rFonts w:cs="Arial"/>
          <w:sz w:val="20"/>
          <w:szCs w:val="20"/>
          <w:lang w:val="pt-PT"/>
        </w:rPr>
      </w:pPr>
      <w:r>
        <w:rPr>
          <w:rFonts w:cs="Arial"/>
          <w:sz w:val="20"/>
          <w:szCs w:val="20"/>
          <w:lang w:val="pt-PT"/>
        </w:rPr>
        <w:t>Nome do transporte público e respectiva empresa.</w:t>
      </w:r>
    </w:p>
    <w:p w:rsidR="00740D6D" w:rsidRDefault="00740D6D" w:rsidP="00740D6D">
      <w:pPr>
        <w:pStyle w:val="SemEspaamento1"/>
        <w:numPr>
          <w:ilvl w:val="0"/>
          <w:numId w:val="2"/>
        </w:numPr>
        <w:spacing w:after="120"/>
        <w:jc w:val="both"/>
        <w:rPr>
          <w:rFonts w:cs="Arial"/>
          <w:sz w:val="20"/>
          <w:szCs w:val="20"/>
          <w:lang w:val="pt-PT"/>
        </w:rPr>
      </w:pPr>
      <w:r>
        <w:rPr>
          <w:rFonts w:cs="Arial"/>
          <w:sz w:val="20"/>
          <w:szCs w:val="20"/>
          <w:lang w:val="pt-PT"/>
        </w:rPr>
        <w:t>Preço a pagar.</w:t>
      </w:r>
    </w:p>
    <w:p w:rsidR="00740D6D" w:rsidRDefault="00740D6D" w:rsidP="00740D6D">
      <w:pPr>
        <w:pStyle w:val="SemEspaamento1"/>
        <w:spacing w:after="120"/>
        <w:ind w:left="1440"/>
        <w:jc w:val="both"/>
        <w:rPr>
          <w:rFonts w:cs="Arial"/>
          <w:sz w:val="20"/>
          <w:szCs w:val="20"/>
          <w:lang w:val="pt-PT"/>
        </w:rPr>
      </w:pPr>
      <w:r>
        <w:rPr>
          <w:rFonts w:cs="Arial"/>
          <w:sz w:val="20"/>
          <w:szCs w:val="20"/>
          <w:lang w:val="pt-PT"/>
        </w:rPr>
        <w:t>NOTA: Nesta actividade vamos ignorar o trajecto percorrido (e o respectivo gasto) entre o centro da cidade e os estádios de futebol.</w:t>
      </w:r>
    </w:p>
    <w:p w:rsidR="00740D6D" w:rsidRDefault="00740D6D" w:rsidP="00740D6D">
      <w:pPr>
        <w:pStyle w:val="SemEspaamento1"/>
        <w:spacing w:after="120"/>
        <w:ind w:left="720" w:firstLine="720"/>
        <w:jc w:val="both"/>
        <w:rPr>
          <w:rFonts w:cs="Arial"/>
          <w:sz w:val="20"/>
          <w:szCs w:val="20"/>
          <w:lang w:val="pt-PT"/>
        </w:rPr>
      </w:pPr>
      <w:r>
        <w:rPr>
          <w:rFonts w:cs="Arial"/>
          <w:sz w:val="20"/>
          <w:szCs w:val="20"/>
          <w:lang w:val="pt-PT"/>
        </w:rPr>
        <w:t>EXEMPLO:</w:t>
      </w:r>
    </w:p>
    <w:p w:rsidR="00740D6D" w:rsidRDefault="00740D6D" w:rsidP="00740D6D">
      <w:pPr>
        <w:pStyle w:val="SemEspaamento1"/>
        <w:spacing w:after="120"/>
        <w:jc w:val="center"/>
        <w:rPr>
          <w:rFonts w:cs="Arial"/>
          <w:sz w:val="18"/>
          <w:szCs w:val="18"/>
          <w:lang w:val="pt-PT"/>
        </w:rPr>
      </w:pPr>
      <w:r>
        <w:rPr>
          <w:rFonts w:cs="Arial"/>
          <w:noProof/>
          <w:sz w:val="20"/>
          <w:szCs w:val="20"/>
          <w:lang w:val="pt-PT" w:eastAsia="pt-PT"/>
        </w:rPr>
        <w:drawing>
          <wp:inline distT="0" distB="0" distL="0" distR="0">
            <wp:extent cx="4457700" cy="3048000"/>
            <wp:effectExtent l="19050" t="0" r="0" b="0"/>
            <wp:docPr id="3" name="Imagem 2" descr="graf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o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6D" w:rsidRDefault="003F7742" w:rsidP="00740D6D">
      <w:pPr>
        <w:pStyle w:val="SemEspaamento1"/>
        <w:spacing w:after="120"/>
        <w:ind w:left="550"/>
      </w:pPr>
      <w:r>
        <w:object w:dxaOrig="7774" w:dyaOrig="13661">
          <v:shape id="_x0000_i1026" type="#_x0000_t75" style="width:388.5pt;height:683.25pt" o:ole="">
            <v:imagedata r:id="rId13" o:title=""/>
          </v:shape>
          <o:OLEObject Type="Embed" ProgID="Visio.Drawing.11" ShapeID="_x0000_i1026" DrawAspect="Content" ObjectID="_1365355613" r:id="rId14"/>
        </w:object>
      </w:r>
    </w:p>
    <w:p w:rsidR="003F7742" w:rsidRDefault="003F7742" w:rsidP="00740D6D">
      <w:pPr>
        <w:pStyle w:val="SemEspaamento1"/>
        <w:spacing w:after="120"/>
        <w:ind w:left="550"/>
        <w:rPr>
          <w:rFonts w:cs="Arial"/>
          <w:sz w:val="20"/>
          <w:szCs w:val="20"/>
          <w:lang w:val="pt-PT"/>
        </w:rPr>
      </w:pPr>
    </w:p>
    <w:p w:rsidR="00740D6D" w:rsidRDefault="00740D6D" w:rsidP="00740D6D">
      <w:pPr>
        <w:pStyle w:val="SemEspaamento1"/>
        <w:spacing w:line="276" w:lineRule="auto"/>
        <w:ind w:left="710" w:firstLine="720"/>
        <w:jc w:val="both"/>
        <w:rPr>
          <w:rFonts w:cs="Arial"/>
          <w:sz w:val="20"/>
          <w:szCs w:val="20"/>
          <w:lang w:val="pt-PT"/>
        </w:rPr>
      </w:pPr>
    </w:p>
    <w:p w:rsidR="00740D6D" w:rsidRDefault="00740D6D" w:rsidP="00740D6D">
      <w:pPr>
        <w:pStyle w:val="SemEspaamento1"/>
        <w:spacing w:line="276" w:lineRule="auto"/>
        <w:jc w:val="both"/>
        <w:rPr>
          <w:rFonts w:cs="Arial"/>
          <w:sz w:val="20"/>
          <w:szCs w:val="20"/>
          <w:lang w:val="pt-PT"/>
        </w:rPr>
      </w:pPr>
    </w:p>
    <w:p w:rsidR="00740D6D" w:rsidRDefault="00740D6D" w:rsidP="00740D6D">
      <w:pPr>
        <w:pStyle w:val="SemEspaamento1"/>
        <w:numPr>
          <w:ilvl w:val="1"/>
          <w:numId w:val="3"/>
        </w:numPr>
        <w:spacing w:after="120"/>
        <w:jc w:val="both"/>
        <w:rPr>
          <w:rFonts w:cs="Arial"/>
          <w:sz w:val="20"/>
          <w:szCs w:val="20"/>
          <w:lang w:val="pt-PT"/>
        </w:rPr>
      </w:pPr>
      <w:r>
        <w:rPr>
          <w:rFonts w:cs="Arial"/>
          <w:sz w:val="20"/>
          <w:szCs w:val="20"/>
          <w:lang w:val="pt-PT"/>
        </w:rPr>
        <w:t>Calcule a quantia gasta pelo Sr. Joaquim ao efectuar as deslocações utilizando transportes públicos.</w:t>
      </w:r>
    </w:p>
    <w:p w:rsidR="003F7742" w:rsidRPr="003F7742" w:rsidRDefault="003F7742" w:rsidP="003F7742">
      <w:pPr>
        <w:pStyle w:val="SemEspaamento1"/>
        <w:spacing w:after="120"/>
        <w:ind w:left="1453"/>
        <w:jc w:val="both"/>
        <w:rPr>
          <w:rFonts w:cs="Arial"/>
          <w:b/>
          <w:sz w:val="20"/>
          <w:szCs w:val="20"/>
          <w:lang w:val="pt-PT"/>
        </w:rPr>
      </w:pPr>
      <w:r w:rsidRPr="003F7742">
        <w:rPr>
          <w:rFonts w:cs="Arial"/>
          <w:b/>
          <w:sz w:val="20"/>
          <w:szCs w:val="20"/>
          <w:lang w:val="pt-PT"/>
        </w:rPr>
        <w:t>O SR. Joaquim ao utilizar os transportes Públicos</w:t>
      </w:r>
      <w:proofErr w:type="gramStart"/>
      <w:r w:rsidRPr="003F7742">
        <w:rPr>
          <w:rFonts w:cs="Arial"/>
          <w:b/>
          <w:sz w:val="20"/>
          <w:szCs w:val="20"/>
          <w:lang w:val="pt-PT"/>
        </w:rPr>
        <w:t>,</w:t>
      </w:r>
      <w:proofErr w:type="gramEnd"/>
      <w:r w:rsidRPr="003F7742">
        <w:rPr>
          <w:rFonts w:cs="Arial"/>
          <w:b/>
          <w:sz w:val="20"/>
          <w:szCs w:val="20"/>
          <w:lang w:val="pt-PT"/>
        </w:rPr>
        <w:t xml:space="preserve"> gastou 203,02€.</w:t>
      </w:r>
    </w:p>
    <w:p w:rsidR="00740D6D" w:rsidRDefault="00740D6D" w:rsidP="00740D6D">
      <w:pPr>
        <w:pStyle w:val="SemEspaamento1"/>
        <w:spacing w:after="120"/>
        <w:ind w:left="550"/>
        <w:jc w:val="both"/>
        <w:rPr>
          <w:rFonts w:cs="Arial"/>
          <w:sz w:val="20"/>
          <w:szCs w:val="20"/>
          <w:lang w:val="pt-PT"/>
        </w:rPr>
      </w:pPr>
    </w:p>
    <w:p w:rsidR="00740D6D" w:rsidRDefault="00740D6D" w:rsidP="00740D6D">
      <w:pPr>
        <w:pStyle w:val="SemEspaamento1"/>
        <w:spacing w:after="120"/>
        <w:ind w:left="550"/>
        <w:jc w:val="both"/>
        <w:rPr>
          <w:rFonts w:cs="Arial"/>
          <w:sz w:val="20"/>
          <w:szCs w:val="20"/>
          <w:lang w:val="pt-PT"/>
        </w:rPr>
      </w:pPr>
    </w:p>
    <w:p w:rsidR="00740D6D" w:rsidRDefault="00740D6D" w:rsidP="00740D6D">
      <w:pPr>
        <w:pStyle w:val="SemEspaamento1"/>
        <w:spacing w:after="120"/>
        <w:ind w:left="550"/>
        <w:jc w:val="both"/>
        <w:rPr>
          <w:rFonts w:cs="Arial"/>
          <w:sz w:val="20"/>
          <w:szCs w:val="20"/>
          <w:lang w:val="pt-PT"/>
        </w:rPr>
      </w:pPr>
    </w:p>
    <w:p w:rsidR="00740D6D" w:rsidRDefault="00740D6D" w:rsidP="00740D6D">
      <w:pPr>
        <w:pStyle w:val="SemEspaamento1"/>
        <w:numPr>
          <w:ilvl w:val="1"/>
          <w:numId w:val="3"/>
        </w:numPr>
        <w:spacing w:after="120"/>
        <w:jc w:val="both"/>
        <w:rPr>
          <w:rFonts w:cs="Arial"/>
          <w:sz w:val="20"/>
          <w:szCs w:val="20"/>
          <w:lang w:val="pt-PT"/>
        </w:rPr>
      </w:pPr>
      <w:r>
        <w:rPr>
          <w:rFonts w:cs="Arial"/>
          <w:sz w:val="20"/>
          <w:szCs w:val="20"/>
          <w:lang w:val="pt-PT"/>
        </w:rPr>
        <w:t>No lugar do Sr. Joaquim, qual das duas opções de viagem teria escolhido (automóvel ou transportes públicos)? Justifique a sua resposta.</w:t>
      </w:r>
    </w:p>
    <w:p w:rsidR="003F7742" w:rsidRPr="003F7742" w:rsidRDefault="003F7742" w:rsidP="003F7742">
      <w:pPr>
        <w:pStyle w:val="SemEspaamento1"/>
        <w:spacing w:after="120"/>
        <w:ind w:left="1453"/>
        <w:jc w:val="both"/>
        <w:rPr>
          <w:rFonts w:cs="Arial"/>
          <w:b/>
          <w:sz w:val="20"/>
          <w:szCs w:val="20"/>
          <w:lang w:val="pt-PT"/>
        </w:rPr>
      </w:pPr>
      <w:r w:rsidRPr="003F7742">
        <w:rPr>
          <w:rFonts w:cs="Arial"/>
          <w:b/>
          <w:sz w:val="20"/>
          <w:szCs w:val="20"/>
          <w:lang w:val="pt-PT"/>
        </w:rPr>
        <w:t>No lugar do senhor Joaquim, teria escolhido os transportes Públicos pelo facto de ter mais variedade de transportes e para não passar pela chatice de andar à procura de lugar para estacionar, coisa que nos dias de jogos não é nada fácil</w:t>
      </w:r>
      <w:r w:rsidR="00A90EEF">
        <w:rPr>
          <w:rFonts w:cs="Arial"/>
          <w:b/>
          <w:sz w:val="20"/>
          <w:szCs w:val="20"/>
          <w:lang w:val="pt-PT"/>
        </w:rPr>
        <w:t xml:space="preserve"> e o ambiente agradece</w:t>
      </w:r>
      <w:r w:rsidRPr="003F7742">
        <w:rPr>
          <w:rFonts w:cs="Arial"/>
          <w:b/>
          <w:sz w:val="20"/>
          <w:szCs w:val="20"/>
          <w:lang w:val="pt-PT"/>
        </w:rPr>
        <w:t>.</w:t>
      </w:r>
    </w:p>
    <w:p w:rsidR="00740D6D" w:rsidRDefault="00740D6D" w:rsidP="00740D6D">
      <w:pPr>
        <w:pStyle w:val="SemEspaamento1"/>
        <w:spacing w:after="120"/>
        <w:ind w:left="550"/>
        <w:jc w:val="both"/>
        <w:rPr>
          <w:rFonts w:cs="Arial"/>
          <w:sz w:val="20"/>
          <w:szCs w:val="20"/>
          <w:lang w:val="pt-PT"/>
        </w:rPr>
      </w:pPr>
    </w:p>
    <w:p w:rsidR="00740D6D" w:rsidRDefault="00740D6D" w:rsidP="00740D6D">
      <w:pPr>
        <w:pStyle w:val="SemEspaamento1"/>
        <w:spacing w:after="120"/>
        <w:ind w:left="550"/>
        <w:jc w:val="both"/>
        <w:rPr>
          <w:rFonts w:cs="Arial"/>
          <w:sz w:val="20"/>
          <w:szCs w:val="20"/>
          <w:lang w:val="pt-PT"/>
        </w:rPr>
      </w:pPr>
    </w:p>
    <w:p w:rsidR="00740D6D" w:rsidRDefault="00740D6D" w:rsidP="00740D6D">
      <w:pPr>
        <w:pStyle w:val="SemEspaamento1"/>
        <w:spacing w:after="120"/>
        <w:ind w:left="550"/>
        <w:jc w:val="both"/>
        <w:rPr>
          <w:rFonts w:cs="Arial"/>
          <w:sz w:val="20"/>
          <w:szCs w:val="20"/>
          <w:lang w:val="pt-PT"/>
        </w:rPr>
      </w:pPr>
    </w:p>
    <w:p w:rsidR="00740D6D" w:rsidRDefault="00740D6D" w:rsidP="00740D6D">
      <w:pPr>
        <w:pStyle w:val="SemEspaamento1"/>
        <w:spacing w:after="120"/>
        <w:ind w:left="550"/>
        <w:jc w:val="both"/>
        <w:rPr>
          <w:rFonts w:cs="Arial"/>
          <w:sz w:val="20"/>
          <w:szCs w:val="20"/>
          <w:lang w:val="pt-PT"/>
        </w:rPr>
      </w:pPr>
    </w:p>
    <w:p w:rsidR="00740D6D" w:rsidRDefault="00740D6D" w:rsidP="00740D6D">
      <w:pPr>
        <w:pStyle w:val="SemEspaamento1"/>
        <w:spacing w:after="120"/>
        <w:ind w:left="550"/>
        <w:jc w:val="both"/>
        <w:rPr>
          <w:rFonts w:cs="Arial"/>
          <w:sz w:val="20"/>
          <w:szCs w:val="20"/>
          <w:lang w:val="pt-PT"/>
        </w:rPr>
      </w:pPr>
    </w:p>
    <w:p w:rsidR="00740D6D" w:rsidRDefault="00740D6D" w:rsidP="00740D6D">
      <w:pPr>
        <w:pStyle w:val="SemEspaamento1"/>
        <w:spacing w:after="120"/>
        <w:ind w:left="550"/>
        <w:jc w:val="both"/>
        <w:rPr>
          <w:rFonts w:cs="Arial"/>
          <w:sz w:val="20"/>
          <w:szCs w:val="20"/>
          <w:lang w:val="pt-PT"/>
        </w:rPr>
      </w:pPr>
    </w:p>
    <w:p w:rsidR="00740D6D" w:rsidRDefault="00740D6D" w:rsidP="00740D6D">
      <w:pPr>
        <w:pStyle w:val="SemEspaamento1"/>
        <w:spacing w:after="120"/>
        <w:ind w:left="550"/>
        <w:jc w:val="both"/>
        <w:rPr>
          <w:rFonts w:cs="Arial"/>
          <w:sz w:val="20"/>
          <w:szCs w:val="20"/>
          <w:lang w:val="pt-PT"/>
        </w:rPr>
      </w:pPr>
    </w:p>
    <w:p w:rsidR="00740D6D" w:rsidRDefault="00740D6D" w:rsidP="00740D6D">
      <w:pPr>
        <w:pStyle w:val="SemEspaamento1"/>
        <w:spacing w:after="120"/>
        <w:ind w:left="550"/>
        <w:jc w:val="both"/>
        <w:rPr>
          <w:rFonts w:cs="Arial"/>
          <w:sz w:val="20"/>
          <w:szCs w:val="20"/>
          <w:lang w:val="pt-PT"/>
        </w:rPr>
      </w:pPr>
    </w:p>
    <w:p w:rsidR="00740D6D" w:rsidRDefault="00740D6D" w:rsidP="00740D6D">
      <w:pPr>
        <w:pStyle w:val="SemEspaamento1"/>
        <w:numPr>
          <w:ilvl w:val="1"/>
          <w:numId w:val="3"/>
        </w:numPr>
        <w:spacing w:after="120"/>
        <w:jc w:val="both"/>
        <w:rPr>
          <w:rFonts w:cs="Arial"/>
          <w:sz w:val="20"/>
          <w:szCs w:val="20"/>
          <w:lang w:val="pt-PT"/>
        </w:rPr>
      </w:pPr>
      <w:r>
        <w:rPr>
          <w:rFonts w:cs="Arial"/>
          <w:sz w:val="20"/>
          <w:szCs w:val="20"/>
          <w:lang w:val="pt-PT"/>
        </w:rPr>
        <w:t>Emita a sua opinião no que concerne às vantagens e desvantagens da utilização dos transportes públicos em detrimento dos privados, quer em viagens curtas, quer em viagens médias/longas.</w:t>
      </w:r>
    </w:p>
    <w:p w:rsidR="00A90EEF" w:rsidRPr="0004388A" w:rsidRDefault="00A90EEF" w:rsidP="00A90EEF">
      <w:pPr>
        <w:pStyle w:val="SemEspaamento1"/>
        <w:spacing w:after="120"/>
        <w:ind w:left="1453"/>
        <w:jc w:val="both"/>
        <w:rPr>
          <w:rFonts w:cs="Arial"/>
          <w:b/>
          <w:sz w:val="20"/>
          <w:szCs w:val="20"/>
          <w:lang w:val="pt-PT"/>
        </w:rPr>
      </w:pPr>
      <w:r w:rsidRPr="0004388A">
        <w:rPr>
          <w:rFonts w:cs="Arial"/>
          <w:b/>
          <w:sz w:val="20"/>
          <w:szCs w:val="20"/>
          <w:lang w:val="pt-PT"/>
        </w:rPr>
        <w:t xml:space="preserve">Hoje em dia o único problema que vejo nos transportes públicos é o </w:t>
      </w:r>
      <w:r w:rsidR="0004388A" w:rsidRPr="0004388A">
        <w:rPr>
          <w:rFonts w:cs="Arial"/>
          <w:b/>
          <w:sz w:val="20"/>
          <w:szCs w:val="20"/>
          <w:lang w:val="pt-PT"/>
        </w:rPr>
        <w:t xml:space="preserve">seu </w:t>
      </w:r>
      <w:r w:rsidRPr="0004388A">
        <w:rPr>
          <w:rFonts w:cs="Arial"/>
          <w:b/>
          <w:sz w:val="20"/>
          <w:szCs w:val="20"/>
          <w:lang w:val="pt-PT"/>
        </w:rPr>
        <w:t>preço elevado;</w:t>
      </w:r>
      <w:r w:rsidR="006A7880">
        <w:rPr>
          <w:rFonts w:cs="Arial"/>
          <w:b/>
          <w:sz w:val="20"/>
          <w:szCs w:val="20"/>
          <w:lang w:val="pt-PT"/>
        </w:rPr>
        <w:t xml:space="preserve"> tanto em viagens curtas como</w:t>
      </w:r>
      <w:r w:rsidRPr="0004388A">
        <w:rPr>
          <w:rFonts w:cs="Arial"/>
          <w:b/>
          <w:sz w:val="20"/>
          <w:szCs w:val="20"/>
          <w:lang w:val="pt-PT"/>
        </w:rPr>
        <w:t xml:space="preserve"> longas, </w:t>
      </w:r>
      <w:r w:rsidR="0004388A" w:rsidRPr="0004388A">
        <w:rPr>
          <w:rFonts w:cs="Arial"/>
          <w:b/>
          <w:sz w:val="20"/>
          <w:szCs w:val="20"/>
          <w:lang w:val="pt-PT"/>
        </w:rPr>
        <w:t xml:space="preserve">coisa que deveria ser mais acessível. </w:t>
      </w:r>
      <w:r w:rsidRPr="0004388A">
        <w:rPr>
          <w:rFonts w:cs="Arial"/>
          <w:b/>
          <w:sz w:val="20"/>
          <w:szCs w:val="20"/>
          <w:lang w:val="pt-PT"/>
        </w:rPr>
        <w:t>Tirando isso, os transportes nos dias que correm já têm bastante conforto e rapidez.</w:t>
      </w:r>
    </w:p>
    <w:p w:rsidR="0004388A" w:rsidRPr="0004388A" w:rsidRDefault="006A7880" w:rsidP="00A90EEF">
      <w:pPr>
        <w:pStyle w:val="SemEspaamento1"/>
        <w:spacing w:after="120"/>
        <w:ind w:left="1453"/>
        <w:jc w:val="both"/>
        <w:rPr>
          <w:rFonts w:cs="Arial"/>
          <w:b/>
          <w:sz w:val="20"/>
          <w:szCs w:val="20"/>
          <w:lang w:val="pt-PT"/>
        </w:rPr>
      </w:pPr>
      <w:r>
        <w:rPr>
          <w:rFonts w:cs="Arial"/>
          <w:b/>
          <w:sz w:val="20"/>
          <w:szCs w:val="20"/>
          <w:lang w:val="pt-PT"/>
        </w:rPr>
        <w:t>Ao utilizar</w:t>
      </w:r>
      <w:r w:rsidR="0004388A" w:rsidRPr="0004388A">
        <w:rPr>
          <w:rFonts w:cs="Arial"/>
          <w:b/>
          <w:sz w:val="20"/>
          <w:szCs w:val="20"/>
          <w:lang w:val="pt-PT"/>
        </w:rPr>
        <w:t xml:space="preserve"> os transportes públicos em detrimento dos privados, estamos a contribuir para que menos automóveis andem nas ruas e para um ambiente melhor. </w:t>
      </w:r>
    </w:p>
    <w:p w:rsidR="00A90EEF" w:rsidRDefault="00A90EEF" w:rsidP="00A90EEF">
      <w:pPr>
        <w:pStyle w:val="SemEspaamento1"/>
        <w:spacing w:after="120"/>
        <w:ind w:left="1453"/>
        <w:jc w:val="both"/>
        <w:rPr>
          <w:rFonts w:cs="Arial"/>
          <w:sz w:val="20"/>
          <w:szCs w:val="20"/>
          <w:lang w:val="pt-PT"/>
        </w:rPr>
      </w:pPr>
    </w:p>
    <w:sectPr w:rsidR="00A90EEF" w:rsidSect="003451E7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58" w:rsidRDefault="006F6F58" w:rsidP="00740D6D">
      <w:pPr>
        <w:spacing w:after="0" w:line="240" w:lineRule="auto"/>
      </w:pPr>
      <w:r>
        <w:separator/>
      </w:r>
    </w:p>
  </w:endnote>
  <w:endnote w:type="continuationSeparator" w:id="0">
    <w:p w:rsidR="006F6F58" w:rsidRDefault="006F6F58" w:rsidP="0074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7672"/>
      <w:docPartObj>
        <w:docPartGallery w:val="Page Numbers (Bottom of Page)"/>
        <w:docPartUnique/>
      </w:docPartObj>
    </w:sdtPr>
    <w:sdtContent>
      <w:p w:rsidR="00740D6D" w:rsidRDefault="00A016D1">
        <w:pPr>
          <w:pStyle w:val="Rodap"/>
          <w:jc w:val="right"/>
        </w:pPr>
        <w:fldSimple w:instr=" PAGE   \* MERGEFORMAT ">
          <w:r w:rsidR="006A7880">
            <w:rPr>
              <w:noProof/>
            </w:rPr>
            <w:t>2</w:t>
          </w:r>
        </w:fldSimple>
      </w:p>
    </w:sdtContent>
  </w:sdt>
  <w:p w:rsidR="00740D6D" w:rsidRDefault="00740D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58" w:rsidRDefault="006F6F58" w:rsidP="00740D6D">
      <w:pPr>
        <w:spacing w:after="0" w:line="240" w:lineRule="auto"/>
      </w:pPr>
      <w:r>
        <w:separator/>
      </w:r>
    </w:p>
  </w:footnote>
  <w:footnote w:type="continuationSeparator" w:id="0">
    <w:p w:rsidR="006F6F58" w:rsidRDefault="006F6F58" w:rsidP="00740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B4B05"/>
    <w:multiLevelType w:val="multilevel"/>
    <w:tmpl w:val="89C490CA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53"/>
        </w:tabs>
        <w:ind w:left="1453" w:hanging="8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35"/>
        </w:tabs>
        <w:ind w:left="2535" w:hanging="8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80"/>
        </w:tabs>
        <w:ind w:left="3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90"/>
        </w:tabs>
        <w:ind w:left="529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840"/>
        </w:tabs>
        <w:ind w:left="5840" w:hanging="1440"/>
      </w:pPr>
      <w:rPr>
        <w:rFonts w:hint="default"/>
        <w:b/>
      </w:rPr>
    </w:lvl>
  </w:abstractNum>
  <w:abstractNum w:abstractNumId="1">
    <w:nsid w:val="49087A77"/>
    <w:multiLevelType w:val="hybridMultilevel"/>
    <w:tmpl w:val="D71A7CB2"/>
    <w:lvl w:ilvl="0" w:tplc="F7309F2C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">
    <w:nsid w:val="76F13DE8"/>
    <w:multiLevelType w:val="hybridMultilevel"/>
    <w:tmpl w:val="DDBC3092"/>
    <w:lvl w:ilvl="0" w:tplc="70DC016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Calibri" w:hAnsi="Calibri" w:hint="default"/>
        <w:b/>
        <w:i w:val="0"/>
        <w:sz w:val="20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4FE"/>
    <w:rsid w:val="0004388A"/>
    <w:rsid w:val="00213195"/>
    <w:rsid w:val="00271BAD"/>
    <w:rsid w:val="002E0021"/>
    <w:rsid w:val="00304EFB"/>
    <w:rsid w:val="003451E7"/>
    <w:rsid w:val="003F7742"/>
    <w:rsid w:val="004E44FE"/>
    <w:rsid w:val="006A7880"/>
    <w:rsid w:val="006F6F58"/>
    <w:rsid w:val="00740D6D"/>
    <w:rsid w:val="008F1D38"/>
    <w:rsid w:val="00A016D1"/>
    <w:rsid w:val="00A90EEF"/>
    <w:rsid w:val="00C621B0"/>
    <w:rsid w:val="00C761B0"/>
    <w:rsid w:val="00D9781D"/>
    <w:rsid w:val="00E36E4A"/>
    <w:rsid w:val="00F4607B"/>
    <w:rsid w:val="00F7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FE"/>
  </w:style>
  <w:style w:type="paragraph" w:styleId="Ttulo1">
    <w:name w:val="heading 1"/>
    <w:basedOn w:val="Normal"/>
    <w:next w:val="Normal"/>
    <w:link w:val="Ttulo1Char"/>
    <w:uiPriority w:val="9"/>
    <w:qFormat/>
    <w:rsid w:val="00213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2131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Ttulo3">
    <w:name w:val="heading 3"/>
    <w:basedOn w:val="Normal"/>
    <w:link w:val="Ttulo3Char"/>
    <w:uiPriority w:val="9"/>
    <w:qFormat/>
    <w:rsid w:val="00213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3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13195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Ttulo3Char">
    <w:name w:val="Título 3 Char"/>
    <w:basedOn w:val="Fontepargpadro"/>
    <w:link w:val="Ttulo3"/>
    <w:uiPriority w:val="9"/>
    <w:rsid w:val="00213195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Forte">
    <w:name w:val="Strong"/>
    <w:basedOn w:val="Fontepargpadro"/>
    <w:uiPriority w:val="22"/>
    <w:qFormat/>
    <w:rsid w:val="00213195"/>
    <w:rPr>
      <w:b/>
      <w:bCs/>
    </w:rPr>
  </w:style>
  <w:style w:type="character" w:styleId="nfase">
    <w:name w:val="Emphasis"/>
    <w:basedOn w:val="Fontepargpadro"/>
    <w:uiPriority w:val="20"/>
    <w:qFormat/>
    <w:rsid w:val="00213195"/>
    <w:rPr>
      <w:i/>
      <w:iCs/>
    </w:rPr>
  </w:style>
  <w:style w:type="paragraph" w:styleId="SemEspaamento">
    <w:name w:val="No Spacing"/>
    <w:uiPriority w:val="1"/>
    <w:qFormat/>
    <w:rsid w:val="00213195"/>
    <w:pPr>
      <w:spacing w:after="0" w:line="240" w:lineRule="auto"/>
    </w:pPr>
  </w:style>
  <w:style w:type="paragraph" w:customStyle="1" w:styleId="Default">
    <w:name w:val="Default"/>
    <w:rsid w:val="004E44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customStyle="1" w:styleId="SemEspaamento1">
    <w:name w:val="Sem Espaçamento1"/>
    <w:rsid w:val="00740D6D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character" w:styleId="Hyperlink">
    <w:name w:val="Hyperlink"/>
    <w:basedOn w:val="Fontepargpadro"/>
    <w:rsid w:val="00740D6D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D6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4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40D6D"/>
  </w:style>
  <w:style w:type="paragraph" w:styleId="Rodap">
    <w:name w:val="footer"/>
    <w:basedOn w:val="Normal"/>
    <w:link w:val="RodapChar"/>
    <w:uiPriority w:val="99"/>
    <w:unhideWhenUsed/>
    <w:rsid w:val="0074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0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Carvalho</dc:creator>
  <cp:keywords/>
  <dc:description/>
  <cp:lastModifiedBy>Carlos</cp:lastModifiedBy>
  <cp:revision>6</cp:revision>
  <dcterms:created xsi:type="dcterms:W3CDTF">2011-03-01T13:19:00Z</dcterms:created>
  <dcterms:modified xsi:type="dcterms:W3CDTF">2011-04-26T19:40:00Z</dcterms:modified>
</cp:coreProperties>
</file>